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91A12" w14:textId="26BF191D" w:rsidR="00CF1AC3" w:rsidRPr="00CF1AC3" w:rsidRDefault="00CF1AC3" w:rsidP="00CF1AC3">
      <w:pPr>
        <w:rPr>
          <w:rFonts w:eastAsia="MS Mincho"/>
          <w:sz w:val="36"/>
          <w:szCs w:val="36"/>
          <w:lang w:val="en-US"/>
        </w:rPr>
      </w:pPr>
      <w:r w:rsidRPr="00CF1AC3">
        <w:rPr>
          <w:rFonts w:eastAsia="MS Mincho"/>
          <w:sz w:val="36"/>
          <w:szCs w:val="36"/>
          <w:lang w:val="en-US"/>
        </w:rPr>
        <w:t xml:space="preserve">Annexure </w:t>
      </w:r>
      <w:r w:rsidR="00A86AD8">
        <w:rPr>
          <w:rFonts w:eastAsia="MS Mincho"/>
          <w:sz w:val="36"/>
          <w:szCs w:val="36"/>
          <w:lang w:val="en-US"/>
        </w:rPr>
        <w:t>B</w:t>
      </w:r>
      <w:r w:rsidRPr="00CF1AC3">
        <w:rPr>
          <w:rFonts w:eastAsia="MS Mincho"/>
          <w:sz w:val="36"/>
          <w:szCs w:val="36"/>
          <w:lang w:val="en-US"/>
        </w:rPr>
        <w:t xml:space="preserve"> - RFP Question Log</w:t>
      </w:r>
    </w:p>
    <w:p w14:paraId="2B633AC5" w14:textId="7F491BB4" w:rsidR="00DD756C" w:rsidRDefault="00DD756C" w:rsidP="00DD756C">
      <w:pPr>
        <w:rPr>
          <w:b/>
          <w:bCs/>
        </w:rPr>
      </w:pPr>
      <w:bookmarkStart w:id="0" w:name="_Toc102556489"/>
      <w:r w:rsidRPr="0038692F">
        <w:t xml:space="preserve">Any questions Suppliers have regarding this RFP must be submitted by email to the Principal </w:t>
      </w:r>
      <w:r>
        <w:t xml:space="preserve">Football Australia </w:t>
      </w:r>
      <w:r w:rsidRPr="0038692F">
        <w:t xml:space="preserve">Contact in the form of the “RFP Questions Log” template </w:t>
      </w:r>
      <w:r>
        <w:t xml:space="preserve">by no later </w:t>
      </w:r>
      <w:r w:rsidR="00BD3D67">
        <w:t xml:space="preserve">than, </w:t>
      </w:r>
      <w:r w:rsidR="00BD3D67" w:rsidRPr="00B27E3F">
        <w:rPr>
          <w:b/>
          <w:bCs/>
        </w:rPr>
        <w:t xml:space="preserve">5pm AEST on </w:t>
      </w:r>
      <w:r w:rsidR="00CC1277" w:rsidRPr="00B27E3F">
        <w:rPr>
          <w:rFonts w:eastAsia="MS Mincho"/>
          <w:b/>
          <w:bCs/>
          <w:lang w:val="en-US"/>
        </w:rPr>
        <w:t xml:space="preserve">August </w:t>
      </w:r>
      <w:r w:rsidR="00BD3D67" w:rsidRPr="00B27E3F">
        <w:rPr>
          <w:rFonts w:eastAsia="MS Mincho"/>
          <w:b/>
          <w:bCs/>
          <w:lang w:val="en-US"/>
        </w:rPr>
        <w:t>6</w:t>
      </w:r>
      <w:r w:rsidR="00BD3D67" w:rsidRPr="00B27E3F">
        <w:rPr>
          <w:rFonts w:eastAsia="MS Mincho"/>
          <w:b/>
          <w:bCs/>
          <w:vertAlign w:val="superscript"/>
          <w:lang w:val="en-US"/>
        </w:rPr>
        <w:t>th</w:t>
      </w:r>
      <w:r w:rsidR="00BD3D67" w:rsidRPr="00B27E3F">
        <w:rPr>
          <w:rFonts w:eastAsia="MS Mincho"/>
          <w:b/>
          <w:bCs/>
          <w:lang w:val="en-US"/>
        </w:rPr>
        <w:t>, 202</w:t>
      </w:r>
      <w:r w:rsidR="00CC1277" w:rsidRPr="00B27E3F">
        <w:rPr>
          <w:rFonts w:eastAsia="MS Mincho"/>
          <w:b/>
          <w:bCs/>
          <w:lang w:val="en-US"/>
        </w:rPr>
        <w:t>5</w:t>
      </w:r>
      <w:r w:rsidR="00BD3D67" w:rsidRPr="00B27E3F">
        <w:rPr>
          <w:b/>
          <w:bCs/>
        </w:rPr>
        <w:t>.</w:t>
      </w:r>
    </w:p>
    <w:p w14:paraId="295FF01A" w14:textId="666F4FE3" w:rsidR="00FD32E8" w:rsidRDefault="00FD32E8" w:rsidP="00DD756C">
      <w:pPr>
        <w:rPr>
          <w:b/>
          <w:bCs/>
        </w:rPr>
      </w:pPr>
      <w:r w:rsidRPr="00912777">
        <w:t xml:space="preserve">All questions must be </w:t>
      </w:r>
      <w:r w:rsidR="00912777" w:rsidRPr="00912777">
        <w:t>directed to the</w:t>
      </w:r>
      <w:r w:rsidR="00912777" w:rsidRPr="004C533E">
        <w:rPr>
          <w:rFonts w:cs="Arial"/>
        </w:rPr>
        <w:t xml:space="preserve"> following </w:t>
      </w:r>
      <w:r w:rsidR="00DD0660" w:rsidRPr="004C533E">
        <w:rPr>
          <w:rFonts w:cs="Arial"/>
        </w:rPr>
        <w:t>contact</w:t>
      </w:r>
      <w:r w:rsidR="00DD0660">
        <w:rPr>
          <w:rFonts w:cs="Arial"/>
        </w:rPr>
        <w:t>.</w:t>
      </w:r>
    </w:p>
    <w:p w14:paraId="62CCB0FF" w14:textId="5BDA4C36" w:rsidR="00FD32E8" w:rsidRPr="0046623F" w:rsidRDefault="00505CE2" w:rsidP="00FD32E8">
      <w:pPr>
        <w:spacing w:line="276" w:lineRule="auto"/>
        <w:ind w:left="720" w:firstLine="720"/>
        <w:rPr>
          <w:rFonts w:cs="Arial"/>
          <w:b/>
          <w:bCs/>
        </w:rPr>
      </w:pPr>
      <w:r>
        <w:rPr>
          <w:rFonts w:cs="Arial"/>
          <w:b/>
          <w:bCs/>
        </w:rPr>
        <w:t xml:space="preserve">Head of </w:t>
      </w:r>
      <w:r w:rsidR="00FD32E8" w:rsidRPr="0046623F">
        <w:rPr>
          <w:rFonts w:cs="Arial"/>
          <w:b/>
          <w:bCs/>
        </w:rPr>
        <w:t>Procurement</w:t>
      </w:r>
    </w:p>
    <w:p w14:paraId="61AF02F2" w14:textId="792C7854" w:rsidR="00FD32E8" w:rsidRDefault="00FD32E8" w:rsidP="00FD32E8">
      <w:pPr>
        <w:spacing w:line="276" w:lineRule="auto"/>
        <w:ind w:left="720" w:firstLine="720"/>
        <w:rPr>
          <w:rFonts w:cs="Arial"/>
        </w:rPr>
      </w:pPr>
      <w:r w:rsidRPr="0046623F">
        <w:rPr>
          <w:rFonts w:cs="Arial"/>
        </w:rPr>
        <w:t xml:space="preserve">Football Australia </w:t>
      </w:r>
      <w:r w:rsidR="001019A2">
        <w:rPr>
          <w:rFonts w:cs="Arial"/>
        </w:rPr>
        <w:t>Limited</w:t>
      </w:r>
    </w:p>
    <w:p w14:paraId="3C344F5B" w14:textId="773C3334" w:rsidR="00913BEB" w:rsidRPr="00DD0660" w:rsidRDefault="00FD32E8" w:rsidP="00DD0660">
      <w:pPr>
        <w:spacing w:line="276" w:lineRule="auto"/>
        <w:ind w:left="720" w:firstLine="720"/>
        <w:rPr>
          <w:rFonts w:cs="Arial"/>
        </w:rPr>
      </w:pPr>
      <w:r>
        <w:rPr>
          <w:rFonts w:cs="Arial"/>
        </w:rPr>
        <w:t xml:space="preserve">Email: </w:t>
      </w:r>
      <w:hyperlink r:id="rId12" w:history="1">
        <w:r w:rsidRPr="008D5A5C">
          <w:rPr>
            <w:rStyle w:val="Hyperlink"/>
            <w:rFonts w:cs="Arial"/>
          </w:rPr>
          <w:t>tenders@footballaustralia.com.au</w:t>
        </w:r>
      </w:hyperlink>
    </w:p>
    <w:tbl>
      <w:tblPr>
        <w:tblStyle w:val="TableGrid"/>
        <w:tblpPr w:leftFromText="180" w:rightFromText="180" w:vertAnchor="text" w:horzAnchor="margin" w:tblpXSpec="center" w:tblpY="398"/>
        <w:tblW w:w="9804" w:type="dxa"/>
        <w:tblLook w:val="04A0" w:firstRow="1" w:lastRow="0" w:firstColumn="1" w:lastColumn="0" w:noHBand="0" w:noVBand="1"/>
      </w:tblPr>
      <w:tblGrid>
        <w:gridCol w:w="1165"/>
        <w:gridCol w:w="1184"/>
        <w:gridCol w:w="7455"/>
      </w:tblGrid>
      <w:tr w:rsidR="00DD756C" w:rsidRPr="00DE5EBB" w14:paraId="08EE3466" w14:textId="77777777" w:rsidTr="00DD756C">
        <w:trPr>
          <w:trHeight w:val="70"/>
        </w:trPr>
        <w:tc>
          <w:tcPr>
            <w:tcW w:w="1165" w:type="dxa"/>
            <w:vAlign w:val="center"/>
            <w:hideMark/>
          </w:tcPr>
          <w:p w14:paraId="12E23E6C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bookmarkStart w:id="1" w:name="RANGE!A14"/>
            <w:r w:rsidRPr="00DE5EBB">
              <w:rPr>
                <w:rFonts w:cs="Arial"/>
                <w:b/>
                <w:bCs/>
                <w:snapToGrid w:val="0"/>
                <w:color w:val="000000"/>
                <w:lang w:eastAsia="en-AU"/>
              </w:rPr>
              <w:t>Question Number</w:t>
            </w:r>
            <w:bookmarkEnd w:id="1"/>
          </w:p>
        </w:tc>
        <w:tc>
          <w:tcPr>
            <w:tcW w:w="1184" w:type="dxa"/>
            <w:vAlign w:val="center"/>
          </w:tcPr>
          <w:p w14:paraId="0C8166EA" w14:textId="26F59966" w:rsidR="00DD756C" w:rsidRPr="00DE5EBB" w:rsidRDefault="00DD756C" w:rsidP="00DD756C">
            <w:pPr>
              <w:spacing w:before="0" w:line="240" w:lineRule="auto"/>
              <w:jc w:val="center"/>
              <w:rPr>
                <w:rFonts w:cs="Arial"/>
                <w:b/>
                <w:bCs/>
                <w:snapToGrid w:val="0"/>
                <w:color w:val="000000"/>
                <w:lang w:eastAsia="en-AU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lang w:eastAsia="en-AU"/>
              </w:rPr>
              <w:t>Section / Reference</w:t>
            </w:r>
          </w:p>
        </w:tc>
        <w:tc>
          <w:tcPr>
            <w:tcW w:w="7455" w:type="dxa"/>
            <w:vAlign w:val="center"/>
            <w:hideMark/>
          </w:tcPr>
          <w:p w14:paraId="5B55E2E4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cs="Arial"/>
                <w:b/>
                <w:bCs/>
                <w:color w:val="000000"/>
                <w:lang w:eastAsia="en-AU"/>
              </w:rPr>
            </w:pPr>
            <w:r w:rsidRPr="00DE5EBB">
              <w:rPr>
                <w:rFonts w:cs="Arial"/>
                <w:b/>
                <w:bCs/>
                <w:snapToGrid w:val="0"/>
                <w:color w:val="000000"/>
                <w:lang w:eastAsia="en-AU"/>
              </w:rPr>
              <w:t>Supplier Question</w:t>
            </w:r>
          </w:p>
        </w:tc>
      </w:tr>
      <w:tr w:rsidR="00DD756C" w:rsidRPr="00DE5EBB" w14:paraId="6E261E4F" w14:textId="77777777" w:rsidTr="00DD756C">
        <w:trPr>
          <w:trHeight w:val="290"/>
        </w:trPr>
        <w:tc>
          <w:tcPr>
            <w:tcW w:w="1165" w:type="dxa"/>
            <w:noWrap/>
            <w:vAlign w:val="center"/>
            <w:hideMark/>
          </w:tcPr>
          <w:p w14:paraId="355CF24A" w14:textId="370AA83C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4" w:type="dxa"/>
            <w:vAlign w:val="center"/>
          </w:tcPr>
          <w:p w14:paraId="49C7D46D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455" w:type="dxa"/>
            <w:noWrap/>
            <w:vAlign w:val="center"/>
            <w:hideMark/>
          </w:tcPr>
          <w:p w14:paraId="122D47BF" w14:textId="2EE4D8E5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</w:tr>
      <w:tr w:rsidR="00DD756C" w:rsidRPr="00DE5EBB" w14:paraId="6D5BA756" w14:textId="77777777" w:rsidTr="00DD756C">
        <w:trPr>
          <w:trHeight w:val="290"/>
        </w:trPr>
        <w:tc>
          <w:tcPr>
            <w:tcW w:w="1165" w:type="dxa"/>
            <w:noWrap/>
            <w:vAlign w:val="center"/>
            <w:hideMark/>
          </w:tcPr>
          <w:p w14:paraId="4765B82E" w14:textId="1C618D8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4" w:type="dxa"/>
            <w:vAlign w:val="center"/>
          </w:tcPr>
          <w:p w14:paraId="2457A3BD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455" w:type="dxa"/>
            <w:noWrap/>
            <w:vAlign w:val="center"/>
            <w:hideMark/>
          </w:tcPr>
          <w:p w14:paraId="51315A22" w14:textId="657F40B1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</w:tr>
      <w:tr w:rsidR="00DD756C" w:rsidRPr="00DE5EBB" w14:paraId="143B4713" w14:textId="77777777" w:rsidTr="00DD756C">
        <w:trPr>
          <w:trHeight w:val="290"/>
        </w:trPr>
        <w:tc>
          <w:tcPr>
            <w:tcW w:w="1165" w:type="dxa"/>
            <w:noWrap/>
            <w:vAlign w:val="center"/>
            <w:hideMark/>
          </w:tcPr>
          <w:p w14:paraId="702F780A" w14:textId="5DE1BF89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4" w:type="dxa"/>
            <w:vAlign w:val="center"/>
          </w:tcPr>
          <w:p w14:paraId="681D03C1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455" w:type="dxa"/>
            <w:noWrap/>
            <w:vAlign w:val="center"/>
            <w:hideMark/>
          </w:tcPr>
          <w:p w14:paraId="3C25E126" w14:textId="387DC090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</w:tr>
      <w:tr w:rsidR="00DD756C" w:rsidRPr="00DE5EBB" w14:paraId="52E355A8" w14:textId="77777777" w:rsidTr="00DD756C">
        <w:trPr>
          <w:trHeight w:val="290"/>
        </w:trPr>
        <w:tc>
          <w:tcPr>
            <w:tcW w:w="1165" w:type="dxa"/>
            <w:noWrap/>
            <w:vAlign w:val="center"/>
            <w:hideMark/>
          </w:tcPr>
          <w:p w14:paraId="41225654" w14:textId="4B512D54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4" w:type="dxa"/>
            <w:vAlign w:val="center"/>
          </w:tcPr>
          <w:p w14:paraId="5D56B7B8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455" w:type="dxa"/>
            <w:noWrap/>
            <w:vAlign w:val="center"/>
            <w:hideMark/>
          </w:tcPr>
          <w:p w14:paraId="62D2FA90" w14:textId="0444C144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</w:tr>
      <w:tr w:rsidR="00DD756C" w:rsidRPr="00DE5EBB" w14:paraId="695CD283" w14:textId="77777777" w:rsidTr="00DD756C">
        <w:trPr>
          <w:trHeight w:val="290"/>
        </w:trPr>
        <w:tc>
          <w:tcPr>
            <w:tcW w:w="1165" w:type="dxa"/>
            <w:noWrap/>
            <w:vAlign w:val="center"/>
            <w:hideMark/>
          </w:tcPr>
          <w:p w14:paraId="7659E4B8" w14:textId="5CB707B2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4" w:type="dxa"/>
            <w:vAlign w:val="center"/>
          </w:tcPr>
          <w:p w14:paraId="71A86D1D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455" w:type="dxa"/>
            <w:noWrap/>
            <w:vAlign w:val="center"/>
            <w:hideMark/>
          </w:tcPr>
          <w:p w14:paraId="656EDE8E" w14:textId="74AF2821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</w:tr>
      <w:tr w:rsidR="00DD756C" w:rsidRPr="00DE5EBB" w14:paraId="2A6C7C4D" w14:textId="77777777" w:rsidTr="00DD756C">
        <w:trPr>
          <w:trHeight w:val="290"/>
        </w:trPr>
        <w:tc>
          <w:tcPr>
            <w:tcW w:w="1165" w:type="dxa"/>
            <w:noWrap/>
            <w:vAlign w:val="center"/>
            <w:hideMark/>
          </w:tcPr>
          <w:p w14:paraId="2904DF22" w14:textId="7EA36C7A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4" w:type="dxa"/>
            <w:vAlign w:val="center"/>
          </w:tcPr>
          <w:p w14:paraId="3AF0D246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455" w:type="dxa"/>
            <w:noWrap/>
            <w:vAlign w:val="center"/>
            <w:hideMark/>
          </w:tcPr>
          <w:p w14:paraId="43BFA6BD" w14:textId="5E857323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</w:tr>
      <w:tr w:rsidR="00DD756C" w:rsidRPr="00DE5EBB" w14:paraId="1742020E" w14:textId="77777777" w:rsidTr="00DD756C">
        <w:trPr>
          <w:trHeight w:val="290"/>
        </w:trPr>
        <w:tc>
          <w:tcPr>
            <w:tcW w:w="1165" w:type="dxa"/>
            <w:noWrap/>
            <w:vAlign w:val="center"/>
            <w:hideMark/>
          </w:tcPr>
          <w:p w14:paraId="1EE94F12" w14:textId="409EF86E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4" w:type="dxa"/>
            <w:vAlign w:val="center"/>
          </w:tcPr>
          <w:p w14:paraId="778B28BF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455" w:type="dxa"/>
            <w:noWrap/>
            <w:vAlign w:val="center"/>
            <w:hideMark/>
          </w:tcPr>
          <w:p w14:paraId="30A724F8" w14:textId="2DAD7153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</w:tr>
      <w:tr w:rsidR="00DD756C" w:rsidRPr="00DE5EBB" w14:paraId="02D55A14" w14:textId="77777777" w:rsidTr="00DD756C">
        <w:trPr>
          <w:trHeight w:val="290"/>
        </w:trPr>
        <w:tc>
          <w:tcPr>
            <w:tcW w:w="1165" w:type="dxa"/>
            <w:noWrap/>
            <w:vAlign w:val="center"/>
            <w:hideMark/>
          </w:tcPr>
          <w:p w14:paraId="5A55A342" w14:textId="71E13D10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4" w:type="dxa"/>
            <w:vAlign w:val="center"/>
          </w:tcPr>
          <w:p w14:paraId="22650274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455" w:type="dxa"/>
            <w:noWrap/>
            <w:vAlign w:val="center"/>
            <w:hideMark/>
          </w:tcPr>
          <w:p w14:paraId="181BF010" w14:textId="68F08CB1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</w:tr>
      <w:tr w:rsidR="00DD756C" w:rsidRPr="00DE5EBB" w14:paraId="4F60D510" w14:textId="77777777" w:rsidTr="00DD756C">
        <w:trPr>
          <w:trHeight w:val="290"/>
        </w:trPr>
        <w:tc>
          <w:tcPr>
            <w:tcW w:w="1165" w:type="dxa"/>
            <w:noWrap/>
            <w:vAlign w:val="center"/>
            <w:hideMark/>
          </w:tcPr>
          <w:p w14:paraId="4DED5096" w14:textId="6F524222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84" w:type="dxa"/>
            <w:vAlign w:val="center"/>
          </w:tcPr>
          <w:p w14:paraId="2439617D" w14:textId="7777777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7455" w:type="dxa"/>
            <w:noWrap/>
            <w:vAlign w:val="center"/>
            <w:hideMark/>
          </w:tcPr>
          <w:p w14:paraId="485DBE78" w14:textId="41BFF867" w:rsidR="00DD756C" w:rsidRPr="00DE5EBB" w:rsidRDefault="00DD756C" w:rsidP="00DD756C">
            <w:pPr>
              <w:spacing w:before="0" w:line="240" w:lineRule="auto"/>
              <w:jc w:val="center"/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</w:tr>
      <w:bookmarkEnd w:id="0"/>
    </w:tbl>
    <w:p w14:paraId="5A0792E0" w14:textId="12ED8DD8" w:rsidR="00DD756C" w:rsidRDefault="00DD756C" w:rsidP="00DD0660">
      <w:pPr>
        <w:spacing w:before="0" w:line="240" w:lineRule="auto"/>
      </w:pPr>
    </w:p>
    <w:sectPr w:rsidR="00DD756C" w:rsidSect="00CF1AC3">
      <w:headerReference w:type="default" r:id="rId13"/>
      <w:footerReference w:type="default" r:id="rId14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09F3D" w14:textId="77777777" w:rsidR="00DD756C" w:rsidRDefault="00DD756C" w:rsidP="00DD756C">
      <w:pPr>
        <w:spacing w:before="0" w:line="240" w:lineRule="auto"/>
      </w:pPr>
      <w:r>
        <w:separator/>
      </w:r>
    </w:p>
  </w:endnote>
  <w:endnote w:type="continuationSeparator" w:id="0">
    <w:p w14:paraId="00200BB4" w14:textId="77777777" w:rsidR="00DD756C" w:rsidRDefault="00DD756C" w:rsidP="00DD756C">
      <w:pPr>
        <w:spacing w:before="0" w:line="240" w:lineRule="auto"/>
      </w:pPr>
      <w:r>
        <w:continuationSeparator/>
      </w:r>
    </w:p>
  </w:endnote>
  <w:endnote w:type="continuationNotice" w:id="1">
    <w:p w14:paraId="0CFB8EFA" w14:textId="77777777" w:rsidR="00A86AD8" w:rsidRDefault="00A86AD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Gibson">
    <w:altName w:val="Calibri"/>
    <w:panose1 w:val="02000000000000000000"/>
    <w:charset w:val="00"/>
    <w:family w:val="auto"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55"/>
      <w:gridCol w:w="1134"/>
    </w:tblGrid>
    <w:tr w:rsidR="00DD756C" w14:paraId="71A1EDF0" w14:textId="77777777" w:rsidTr="000B6F06">
      <w:tc>
        <w:tcPr>
          <w:tcW w:w="7655" w:type="dxa"/>
        </w:tcPr>
        <w:p w14:paraId="6165141A" w14:textId="77777777" w:rsidR="00DD756C" w:rsidRDefault="00DD756C" w:rsidP="00DD756C">
          <w:pPr>
            <w:pStyle w:val="Footer"/>
          </w:pPr>
        </w:p>
      </w:tc>
      <w:tc>
        <w:tcPr>
          <w:tcW w:w="1134" w:type="dxa"/>
        </w:tcPr>
        <w:p w14:paraId="7DC109CD" w14:textId="77777777" w:rsidR="00DD756C" w:rsidRDefault="00DD756C" w:rsidP="00DD756C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rPr>
              <w:color w:val="2B579A"/>
            </w:rPr>
            <w:fldChar w:fldCharType="separate"/>
          </w:r>
          <w:r>
            <w:rPr>
              <w:color w:val="2B579A"/>
            </w:rPr>
            <w:t>19</w:t>
          </w:r>
          <w:r>
            <w:fldChar w:fldCharType="end"/>
          </w:r>
        </w:p>
      </w:tc>
    </w:tr>
  </w:tbl>
  <w:p w14:paraId="6C3202C0" w14:textId="77777777" w:rsidR="00DD756C" w:rsidRPr="00C54623" w:rsidRDefault="00DD756C" w:rsidP="00DD756C">
    <w:pPr>
      <w:spacing w:line="240" w:lineRule="atLeast"/>
      <w:jc w:val="center"/>
    </w:pPr>
    <w:r w:rsidRPr="00C54623">
      <w:rPr>
        <w:b/>
        <w:snapToGrid w:val="0"/>
      </w:rPr>
      <w:t xml:space="preserve">This document contains information that is confidential and is the property of </w:t>
    </w:r>
    <w:r w:rsidRPr="00C54623">
      <w:rPr>
        <w:b/>
      </w:rPr>
      <w:t>Football Australia (“</w:t>
    </w:r>
    <w:r>
      <w:rPr>
        <w:b/>
      </w:rPr>
      <w:t>Football Australia</w:t>
    </w:r>
    <w:r w:rsidRPr="00C54623">
      <w:rPr>
        <w:b/>
      </w:rPr>
      <w:t>”).</w:t>
    </w:r>
    <w:r w:rsidRPr="00C54623">
      <w:t xml:space="preserve"> It may not be copied, published or used, in whole or in part, for any purpose other than as expressly authorised by Football Australia.</w:t>
    </w:r>
  </w:p>
  <w:p w14:paraId="55A0759C" w14:textId="77777777" w:rsidR="00DD756C" w:rsidRPr="00C54623" w:rsidRDefault="00DD756C" w:rsidP="00DD756C">
    <w:pPr>
      <w:spacing w:line="240" w:lineRule="atLeast"/>
      <w:jc w:val="center"/>
    </w:pPr>
    <w:r w:rsidRPr="00C54623">
      <w:t>© Copyright, Football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2BA1" w14:textId="77777777" w:rsidR="00DD756C" w:rsidRDefault="00DD756C" w:rsidP="00DD756C">
      <w:pPr>
        <w:spacing w:before="0" w:line="240" w:lineRule="auto"/>
      </w:pPr>
      <w:r>
        <w:separator/>
      </w:r>
    </w:p>
  </w:footnote>
  <w:footnote w:type="continuationSeparator" w:id="0">
    <w:p w14:paraId="7658E44C" w14:textId="77777777" w:rsidR="00DD756C" w:rsidRDefault="00DD756C" w:rsidP="00DD756C">
      <w:pPr>
        <w:spacing w:before="0" w:line="240" w:lineRule="auto"/>
      </w:pPr>
      <w:r>
        <w:continuationSeparator/>
      </w:r>
    </w:p>
  </w:footnote>
  <w:footnote w:type="continuationNotice" w:id="1">
    <w:p w14:paraId="72B1A154" w14:textId="77777777" w:rsidR="00A86AD8" w:rsidRDefault="00A86AD8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75" w:type="dxa"/>
      <w:tblInd w:w="-17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"/>
      <w:gridCol w:w="21"/>
      <w:gridCol w:w="21"/>
      <w:gridCol w:w="9642"/>
      <w:gridCol w:w="2070"/>
    </w:tblGrid>
    <w:tr w:rsidR="00DD756C" w14:paraId="290E164D" w14:textId="67F001A8" w:rsidTr="00DD756C">
      <w:trPr>
        <w:gridAfter w:val="2"/>
        <w:wAfter w:w="11712" w:type="dxa"/>
        <w:trHeight w:hRule="exact" w:val="992"/>
      </w:trPr>
      <w:tc>
        <w:tcPr>
          <w:tcW w:w="21" w:type="dxa"/>
          <w:vAlign w:val="bottom"/>
        </w:tcPr>
        <w:p w14:paraId="5CB16049" w14:textId="77777777" w:rsidR="00DD756C" w:rsidRDefault="00DD756C" w:rsidP="00DD756C">
          <w:pPr>
            <w:pStyle w:val="HeaderTitle2"/>
          </w:pPr>
        </w:p>
      </w:tc>
      <w:tc>
        <w:tcPr>
          <w:tcW w:w="21" w:type="dxa"/>
        </w:tcPr>
        <w:p w14:paraId="7D7C667D" w14:textId="77777777" w:rsidR="00DD756C" w:rsidRDefault="00DD756C" w:rsidP="00DD756C">
          <w:pPr>
            <w:pStyle w:val="HeaderTitle2"/>
          </w:pPr>
        </w:p>
      </w:tc>
      <w:tc>
        <w:tcPr>
          <w:tcW w:w="21" w:type="dxa"/>
        </w:tcPr>
        <w:p w14:paraId="2874CF29" w14:textId="77777777" w:rsidR="00DD756C" w:rsidRDefault="00DD756C" w:rsidP="00DD756C">
          <w:pPr>
            <w:pStyle w:val="HeaderTitle2"/>
          </w:pPr>
        </w:p>
      </w:tc>
    </w:tr>
    <w:tr w:rsidR="00DD756C" w14:paraId="462756A5" w14:textId="77777777" w:rsidTr="00DD756C">
      <w:trPr>
        <w:gridBefore w:val="1"/>
        <w:wBefore w:w="21" w:type="dxa"/>
        <w:cantSplit/>
        <w:trHeight w:hRule="exact" w:val="57"/>
      </w:trPr>
      <w:tc>
        <w:tcPr>
          <w:tcW w:w="21" w:type="dxa"/>
          <w:tcBorders>
            <w:bottom w:val="single" w:sz="4" w:space="0" w:color="auto"/>
          </w:tcBorders>
        </w:tcPr>
        <w:p w14:paraId="2FE03DED" w14:textId="77777777" w:rsidR="00DD756C" w:rsidRDefault="00DD756C" w:rsidP="00DD756C"/>
      </w:tc>
      <w:tc>
        <w:tcPr>
          <w:tcW w:w="21" w:type="dxa"/>
          <w:tcBorders>
            <w:bottom w:val="single" w:sz="4" w:space="0" w:color="auto"/>
          </w:tcBorders>
        </w:tcPr>
        <w:p w14:paraId="48B46C90" w14:textId="77777777" w:rsidR="00DD756C" w:rsidRDefault="00DD756C" w:rsidP="00DD756C"/>
      </w:tc>
      <w:tc>
        <w:tcPr>
          <w:tcW w:w="9642" w:type="dxa"/>
          <w:tcBorders>
            <w:bottom w:val="single" w:sz="4" w:space="0" w:color="auto"/>
          </w:tcBorders>
        </w:tcPr>
        <w:p w14:paraId="1C7A4AE3" w14:textId="243C1437" w:rsidR="00DD756C" w:rsidRDefault="00DD756C" w:rsidP="00DD756C"/>
      </w:tc>
      <w:tc>
        <w:tcPr>
          <w:tcW w:w="2070" w:type="dxa"/>
          <w:tcBorders>
            <w:bottom w:val="single" w:sz="4" w:space="0" w:color="auto"/>
          </w:tcBorders>
        </w:tcPr>
        <w:p w14:paraId="1A97A1D0" w14:textId="77777777" w:rsidR="00DD756C" w:rsidRDefault="00DD756C" w:rsidP="00DD756C">
          <w:r>
            <w:rPr>
              <w:rFonts w:ascii="Gibson" w:hAnsi="Gibson"/>
              <w:noProof/>
              <w:color w:val="2B579A"/>
              <w:shd w:val="clear" w:color="auto" w:fill="E6E6E6"/>
            </w:rPr>
            <w:drawing>
              <wp:anchor distT="0" distB="0" distL="114300" distR="114300" simplePos="0" relativeHeight="251658240" behindDoc="1" locked="0" layoutInCell="1" allowOverlap="1" wp14:anchorId="6E33C69D" wp14:editId="53576A99">
                <wp:simplePos x="0" y="0"/>
                <wp:positionH relativeFrom="column">
                  <wp:posOffset>766445</wp:posOffset>
                </wp:positionH>
                <wp:positionV relativeFrom="paragraph">
                  <wp:posOffset>-661670</wp:posOffset>
                </wp:positionV>
                <wp:extent cx="520673" cy="666750"/>
                <wp:effectExtent l="0" t="0" r="0" b="0"/>
                <wp:wrapNone/>
                <wp:docPr id="669437752" name="Picture 66943775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673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4B75141" w14:textId="129441EA" w:rsidR="00DD756C" w:rsidRDefault="00DD756C">
    <w:pPr>
      <w:pStyle w:val="Header"/>
    </w:pPr>
  </w:p>
  <w:p w14:paraId="2D2B79E1" w14:textId="77777777" w:rsidR="00DD756C" w:rsidRDefault="00DD75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C402E"/>
    <w:multiLevelType w:val="multilevel"/>
    <w:tmpl w:val="684A6DF2"/>
    <w:lvl w:ilvl="0">
      <w:start w:val="1"/>
      <w:numFmt w:val="decimal"/>
      <w:pStyle w:val="FFA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2"/>
      <w:numFmt w:val="decimal"/>
      <w:pStyle w:val="FFAHeading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FFA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FFA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FFA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FFA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126"/>
        </w:tabs>
        <w:ind w:left="2126" w:hanging="708"/>
      </w:pPr>
      <w:rPr>
        <w:rFonts w:hint="default"/>
      </w:rPr>
    </w:lvl>
  </w:abstractNum>
  <w:num w:numId="1" w16cid:durableId="196287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6C"/>
    <w:rsid w:val="001019A2"/>
    <w:rsid w:val="00140804"/>
    <w:rsid w:val="0016074F"/>
    <w:rsid w:val="001E2325"/>
    <w:rsid w:val="001F082B"/>
    <w:rsid w:val="00223CDD"/>
    <w:rsid w:val="002C7B35"/>
    <w:rsid w:val="00300375"/>
    <w:rsid w:val="00353A2C"/>
    <w:rsid w:val="0037108E"/>
    <w:rsid w:val="003778F9"/>
    <w:rsid w:val="003C4F04"/>
    <w:rsid w:val="003E5D44"/>
    <w:rsid w:val="00464224"/>
    <w:rsid w:val="004B0E78"/>
    <w:rsid w:val="00505CE2"/>
    <w:rsid w:val="005D695A"/>
    <w:rsid w:val="0064641F"/>
    <w:rsid w:val="00691DD2"/>
    <w:rsid w:val="006C6ABF"/>
    <w:rsid w:val="007E08AA"/>
    <w:rsid w:val="007E1ED9"/>
    <w:rsid w:val="00881A38"/>
    <w:rsid w:val="008A0043"/>
    <w:rsid w:val="00911782"/>
    <w:rsid w:val="00912777"/>
    <w:rsid w:val="00913BEB"/>
    <w:rsid w:val="00914769"/>
    <w:rsid w:val="00916900"/>
    <w:rsid w:val="0096696F"/>
    <w:rsid w:val="009A5C34"/>
    <w:rsid w:val="00A4147E"/>
    <w:rsid w:val="00A43CD5"/>
    <w:rsid w:val="00A86AD8"/>
    <w:rsid w:val="00A97FDF"/>
    <w:rsid w:val="00B21811"/>
    <w:rsid w:val="00B27E3F"/>
    <w:rsid w:val="00B76E8B"/>
    <w:rsid w:val="00BD01BA"/>
    <w:rsid w:val="00BD3D67"/>
    <w:rsid w:val="00BE2476"/>
    <w:rsid w:val="00BE5AF1"/>
    <w:rsid w:val="00C526CE"/>
    <w:rsid w:val="00CC1277"/>
    <w:rsid w:val="00CF0E76"/>
    <w:rsid w:val="00CF1AC3"/>
    <w:rsid w:val="00D066F3"/>
    <w:rsid w:val="00DD0660"/>
    <w:rsid w:val="00DD756C"/>
    <w:rsid w:val="00ED21FC"/>
    <w:rsid w:val="00ED3A65"/>
    <w:rsid w:val="00F1206A"/>
    <w:rsid w:val="00F31C4A"/>
    <w:rsid w:val="00F95DF2"/>
    <w:rsid w:val="00FD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818E0EB"/>
  <w15:chartTrackingRefBased/>
  <w15:docId w15:val="{4BEA577C-97F8-4015-9220-5D9A5E30D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56C"/>
    <w:pPr>
      <w:spacing w:before="100" w:after="0" w:line="312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5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5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5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5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56C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Normal"/>
    <w:next w:val="Normal"/>
    <w:uiPriority w:val="39"/>
    <w:qFormat/>
    <w:rsid w:val="00DD756C"/>
    <w:pPr>
      <w:spacing w:before="360"/>
    </w:pPr>
    <w:rPr>
      <w:b/>
      <w:sz w:val="24"/>
    </w:rPr>
  </w:style>
  <w:style w:type="paragraph" w:customStyle="1" w:styleId="FFA2">
    <w:name w:val="FFA 2"/>
    <w:basedOn w:val="FFAHeading2"/>
    <w:link w:val="FFA2Char"/>
    <w:uiPriority w:val="1"/>
    <w:qFormat/>
    <w:rsid w:val="00DD756C"/>
    <w:rPr>
      <w:b w:val="0"/>
      <w:bCs w:val="0"/>
    </w:rPr>
  </w:style>
  <w:style w:type="paragraph" w:customStyle="1" w:styleId="FFAHeading1">
    <w:name w:val="FFA Heading 1"/>
    <w:basedOn w:val="Normal"/>
    <w:next w:val="FFAHeading2"/>
    <w:uiPriority w:val="1"/>
    <w:qFormat/>
    <w:rsid w:val="00DD756C"/>
    <w:pPr>
      <w:keepNext/>
      <w:numPr>
        <w:numId w:val="1"/>
      </w:numPr>
      <w:spacing w:before="360"/>
      <w:outlineLvl w:val="0"/>
    </w:pPr>
    <w:rPr>
      <w:b/>
      <w:bCs/>
      <w:sz w:val="24"/>
      <w:szCs w:val="24"/>
    </w:rPr>
  </w:style>
  <w:style w:type="paragraph" w:customStyle="1" w:styleId="FFAHeading2">
    <w:name w:val="FFA Heading 2"/>
    <w:basedOn w:val="Normal"/>
    <w:next w:val="NormalIndent"/>
    <w:uiPriority w:val="1"/>
    <w:qFormat/>
    <w:rsid w:val="00DD756C"/>
    <w:pPr>
      <w:keepNext/>
      <w:numPr>
        <w:ilvl w:val="1"/>
        <w:numId w:val="1"/>
      </w:numPr>
      <w:spacing w:before="200"/>
      <w:outlineLvl w:val="1"/>
    </w:pPr>
    <w:rPr>
      <w:b/>
      <w:bCs/>
    </w:rPr>
  </w:style>
  <w:style w:type="paragraph" w:customStyle="1" w:styleId="FFAHeading3">
    <w:name w:val="FFA Heading 3"/>
    <w:basedOn w:val="Normal"/>
    <w:uiPriority w:val="1"/>
    <w:qFormat/>
    <w:rsid w:val="00DD756C"/>
    <w:pPr>
      <w:numPr>
        <w:ilvl w:val="2"/>
        <w:numId w:val="1"/>
      </w:numPr>
      <w:outlineLvl w:val="2"/>
    </w:pPr>
  </w:style>
  <w:style w:type="paragraph" w:customStyle="1" w:styleId="FFAHeading4">
    <w:name w:val="FFA Heading 4"/>
    <w:basedOn w:val="Normal"/>
    <w:uiPriority w:val="1"/>
    <w:qFormat/>
    <w:rsid w:val="00DD756C"/>
    <w:pPr>
      <w:numPr>
        <w:ilvl w:val="3"/>
        <w:numId w:val="1"/>
      </w:numPr>
      <w:outlineLvl w:val="3"/>
    </w:pPr>
  </w:style>
  <w:style w:type="paragraph" w:customStyle="1" w:styleId="FFAHeading5">
    <w:name w:val="FFA Heading 5"/>
    <w:basedOn w:val="Normal"/>
    <w:uiPriority w:val="1"/>
    <w:qFormat/>
    <w:rsid w:val="00DD756C"/>
    <w:pPr>
      <w:numPr>
        <w:ilvl w:val="4"/>
        <w:numId w:val="1"/>
      </w:numPr>
      <w:outlineLvl w:val="4"/>
    </w:pPr>
  </w:style>
  <w:style w:type="paragraph" w:customStyle="1" w:styleId="FFAHeading6">
    <w:name w:val="FFA Heading 6"/>
    <w:basedOn w:val="Normal"/>
    <w:uiPriority w:val="1"/>
    <w:qFormat/>
    <w:rsid w:val="00DD756C"/>
    <w:pPr>
      <w:numPr>
        <w:ilvl w:val="5"/>
        <w:numId w:val="1"/>
      </w:numPr>
      <w:outlineLvl w:val="5"/>
    </w:pPr>
  </w:style>
  <w:style w:type="character" w:customStyle="1" w:styleId="FFA2Char">
    <w:name w:val="FFA 2 Char"/>
    <w:basedOn w:val="DefaultParagraphFont"/>
    <w:link w:val="FFA2"/>
    <w:uiPriority w:val="1"/>
    <w:rsid w:val="00DD756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DD756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D756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56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1"/>
    <w:unhideWhenUsed/>
    <w:rsid w:val="00DD756C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56C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HeaderTitle2">
    <w:name w:val="Header Title 2"/>
    <w:basedOn w:val="Normal"/>
    <w:rsid w:val="00DD756C"/>
    <w:pPr>
      <w:spacing w:after="40"/>
    </w:pPr>
    <w:rPr>
      <w:noProof/>
      <w:szCs w:val="32"/>
    </w:rPr>
  </w:style>
  <w:style w:type="table" w:styleId="TableGrid">
    <w:name w:val="Table Grid"/>
    <w:basedOn w:val="TableNormal"/>
    <w:uiPriority w:val="39"/>
    <w:rsid w:val="00DD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32E8"/>
    <w:rPr>
      <w:rFonts w:ascii="Arial" w:hAnsi="Arial"/>
      <w:color w:val="0000FF"/>
      <w:sz w:val="20"/>
      <w:u w:val="single"/>
    </w:rPr>
  </w:style>
  <w:style w:type="paragraph" w:styleId="Revision">
    <w:name w:val="Revision"/>
    <w:hidden/>
    <w:uiPriority w:val="99"/>
    <w:semiHidden/>
    <w:rsid w:val="00505CE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nder@footballaustralia.com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usinessAffairsDocument" ma:contentTypeID="0x010100E0C31FF338FAFD4A970A805596EE654E0400ADFBF32D93513D4F957CA07F54708F18" ma:contentTypeVersion="898" ma:contentTypeDescription="" ma:contentTypeScope="" ma:versionID="cd98ab68bebeb8191c1e593909ba903e">
  <xsd:schema xmlns:xsd="http://www.w3.org/2001/XMLSchema" xmlns:xs="http://www.w3.org/2001/XMLSchema" xmlns:p="http://schemas.microsoft.com/office/2006/metadata/properties" xmlns:ns2="df61c1a4-bce2-4960-ac82-4a05c5d09d72" xmlns:ns3="3ac6ef03-49f8-4984-9e32-ec24c2ef79a7" targetNamespace="http://schemas.microsoft.com/office/2006/metadata/properties" ma:root="true" ma:fieldsID="b651dcdadb6c88bc5db35d4ff77c1475" ns2:_="" ns3:_="">
    <xsd:import namespace="df61c1a4-bce2-4960-ac82-4a05c5d09d72"/>
    <xsd:import namespace="3ac6ef03-49f8-4984-9e32-ec24c2ef79a7"/>
    <xsd:element name="properties">
      <xsd:complexType>
        <xsd:sequence>
          <xsd:element name="documentManagement">
            <xsd:complexType>
              <xsd:all>
                <xsd:element ref="ns2:hd9fe939a40841e9ab89835cb846a30d" minOccurs="0"/>
                <xsd:element ref="ns2:TaxCatchAll" minOccurs="0"/>
                <xsd:element ref="ns2:TaxCatchAllLabel" minOccurs="0"/>
                <xsd:element ref="ns2:i70254ad6883417b8167fb695b0196d5" minOccurs="0"/>
                <xsd:element ref="ns2:cf3299127ce8436e89c2fb1b46b35f7c" minOccurs="0"/>
                <xsd:element ref="ns2:ec5a68159db1458b9a76817133751284" minOccurs="0"/>
                <xsd:element ref="ns2:hd721c129e304ea99fc54c5567b14658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1c1a4-bce2-4960-ac82-4a05c5d09d72" elementFormDefault="qualified">
    <xsd:import namespace="http://schemas.microsoft.com/office/2006/documentManagement/types"/>
    <xsd:import namespace="http://schemas.microsoft.com/office/infopath/2007/PartnerControls"/>
    <xsd:element name="hd9fe939a40841e9ab89835cb846a30d" ma:index="8" nillable="true" ma:taxonomy="true" ma:internalName="hd9fe939a40841e9ab89835cb846a30d" ma:taxonomyFieldName="DocumentStatus" ma:displayName="DocumentStatus" ma:readOnly="false" ma:fieldId="{1d9fe939-a408-41e9-ab89-835cb846a30d}" ma:sspId="34ceef0a-086f-4d41-af5e-d3928419201c" ma:termSetId="6bb5b8e7-7c6a-47d6-ab58-d62588a47cd8" ma:anchorId="6833af2e-093c-4938-92a0-f5d7eacb7cee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ff3267-89f7-409e-86b1-a8b4c2e4969d}" ma:internalName="TaxCatchAll" ma:readOnly="false" ma:showField="CatchAllData" ma:web="df61c1a4-bce2-4960-ac82-4a05c5d09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ff3267-89f7-409e-86b1-a8b4c2e4969d}" ma:internalName="TaxCatchAllLabel" ma:readOnly="true" ma:showField="CatchAllDataLabel" ma:web="df61c1a4-bce2-4960-ac82-4a05c5d09d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0254ad6883417b8167fb695b0196d5" ma:index="12" nillable="true" ma:taxonomy="true" ma:internalName="i70254ad6883417b8167fb695b0196d5" ma:taxonomyFieldName="DocumentType" ma:displayName="DocumentType" ma:readOnly="false" ma:fieldId="{270254ad-6883-417b-8167-fb695b0196d5}" ma:sspId="34ceef0a-086f-4d41-af5e-d3928419201c" ma:termSetId="6bb5b8e7-7c6a-47d6-ab58-d62588a47cd8" ma:anchorId="c334ed3b-c355-4596-b646-27900162da72" ma:open="false" ma:isKeyword="false">
      <xsd:complexType>
        <xsd:sequence>
          <xsd:element ref="pc:Terms" minOccurs="0" maxOccurs="1"/>
        </xsd:sequence>
      </xsd:complexType>
    </xsd:element>
    <xsd:element name="cf3299127ce8436e89c2fb1b46b35f7c" ma:index="14" nillable="true" ma:taxonomy="true" ma:internalName="cf3299127ce8436e89c2fb1b46b35f7c" ma:taxonomyFieldName="Competition" ma:displayName="Competition" ma:readOnly="false" ma:fieldId="{cf329912-7ce8-436e-89c2-fb1b46b35f7c}" ma:taxonomyMulti="true" ma:sspId="34ceef0a-086f-4d41-af5e-d3928419201c" ma:termSetId="e4a0dd44-708c-4ddb-b419-1d645b147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5a68159db1458b9a76817133751284" ma:index="16" nillable="true" ma:taxonomy="true" ma:internalName="ec5a68159db1458b9a76817133751284" ma:taxonomyFieldName="NationalTeam" ma:displayName="NationalTeam" ma:readOnly="false" ma:fieldId="{ec5a6815-9db1-458b-9a76-817133751284}" ma:taxonomyMulti="true" ma:sspId="34ceef0a-086f-4d41-af5e-d3928419201c" ma:termSetId="e81b9939-5a46-4049-a74e-8e67139dc4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d721c129e304ea99fc54c5567b14658" ma:index="18" nillable="true" ma:taxonomy="true" ma:internalName="hd721c129e304ea99fc54c5567b14658" ma:taxonomyFieldName="BusinessAffairsCategory" ma:displayName="BusinessAffairsCategory" ma:readOnly="false" ma:fieldId="{1d721c12-9e30-4ea9-9fc5-4c5567b14658}" ma:taxonomyMulti="true" ma:sspId="34ceef0a-086f-4d41-af5e-d3928419201c" ma:termSetId="fb134e0b-c6e6-4115-937e-a15485f29e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6ef03-49f8-4984-9e32-ec24c2ef7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34ceef0a-086f-4d41-af5e-d3928419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711E2199AD34E965F7A7D74528830" ma:contentTypeVersion="18" ma:contentTypeDescription="Create a new document." ma:contentTypeScope="" ma:versionID="dc6c57aa717beaee7745516aee3e0be5">
  <xsd:schema xmlns:xsd="http://www.w3.org/2001/XMLSchema" xmlns:xs="http://www.w3.org/2001/XMLSchema" xmlns:p="http://schemas.microsoft.com/office/2006/metadata/properties" xmlns:ns2="9f5630bf-3df9-49d3-9eb7-47655e8efb3e" xmlns:ns3="ef610992-735c-46fa-b32f-e1a74232fa6b" targetNamespace="http://schemas.microsoft.com/office/2006/metadata/properties" ma:root="true" ma:fieldsID="cce5e51896c866081faeb84c626b6673" ns2:_="" ns3:_="">
    <xsd:import namespace="9f5630bf-3df9-49d3-9eb7-47655e8efb3e"/>
    <xsd:import namespace="ef610992-735c-46fa-b32f-e1a74232f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630bf-3df9-49d3-9eb7-47655e8ef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4ceef0a-086f-4d41-af5e-d3928419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10992-735c-46fa-b32f-e1a74232fa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ae76910-55c6-4a6f-80f8-f6b3b3664c4c}" ma:internalName="TaxCatchAll" ma:showField="CatchAllData" ma:web="ef610992-735c-46fa-b32f-e1a74232f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5630bf-3df9-49d3-9eb7-47655e8efb3e">
      <Terms xmlns="http://schemas.microsoft.com/office/infopath/2007/PartnerControls"/>
    </lcf76f155ced4ddcb4097134ff3c332f>
    <TaxCatchAll xmlns="ef610992-735c-46fa-b32f-e1a74232fa6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EDAD0-02A6-4234-8005-890FC9185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1c1a4-bce2-4960-ac82-4a05c5d09d72"/>
    <ds:schemaRef ds:uri="3ac6ef03-49f8-4984-9e32-ec24c2ef7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11355-97A8-4013-873B-BC0E6B55F438}"/>
</file>

<file path=customXml/itemProps3.xml><?xml version="1.0" encoding="utf-8"?>
<ds:datastoreItem xmlns:ds="http://schemas.openxmlformats.org/officeDocument/2006/customXml" ds:itemID="{A5A72ED8-6850-43B1-B40C-F3311C1B9B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FED3FB-8B6F-48CB-82B2-37BEC97075EB}">
  <ds:schemaRefs>
    <ds:schemaRef ds:uri="http://schemas.microsoft.com/office/2006/documentManagement/types"/>
    <ds:schemaRef ds:uri="http://purl.org/dc/dcmitype/"/>
    <ds:schemaRef ds:uri="9f5630bf-3df9-49d3-9eb7-47655e8efb3e"/>
    <ds:schemaRef ds:uri="http://purl.org/dc/elements/1.1/"/>
    <ds:schemaRef ds:uri="http://schemas.microsoft.com/office/infopath/2007/PartnerControls"/>
    <ds:schemaRef ds:uri="http://www.w3.org/XML/1998/namespace"/>
    <ds:schemaRef ds:uri="ef610992-735c-46fa-b32f-e1a74232fa6b"/>
    <ds:schemaRef ds:uri="http://schemas.openxmlformats.org/package/2006/metadata/core-properties"/>
    <ds:schemaRef ds:uri="http://schemas.microsoft.com/office/2006/metadata/properties"/>
    <ds:schemaRef ds:uri="http://purl.org/dc/terms/"/>
    <ds:schemaRef ds:uri="3ac6ef03-49f8-4984-9e32-ec24c2ef79a7"/>
    <ds:schemaRef ds:uri="df61c1a4-bce2-4960-ac82-4a05c5d09d72"/>
  </ds:schemaRefs>
</ds:datastoreItem>
</file>

<file path=customXml/itemProps5.xml><?xml version="1.0" encoding="utf-8"?>
<ds:datastoreItem xmlns:ds="http://schemas.openxmlformats.org/officeDocument/2006/customXml" ds:itemID="{65EBFCEE-5E81-4A45-9D2C-235048AB2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Mitsios</dc:creator>
  <cp:keywords/>
  <dc:description/>
  <cp:lastModifiedBy>Michael Tosi</cp:lastModifiedBy>
  <cp:revision>2</cp:revision>
  <dcterms:created xsi:type="dcterms:W3CDTF">2025-07-10T00:13:00Z</dcterms:created>
  <dcterms:modified xsi:type="dcterms:W3CDTF">2025-07-10T00:13:00Z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0x0101001F5711E2199AD34E965F7A7D74528830</vt:lpwstr>
  </property>
  <property fmtid="{D5CDD505-2E9C-101B-9397-08002B2CF9AE}" pid="3" name="MediaServiceImageTags">
    <vt:lpwstr/>
  </property>
  <property fmtid="{D5CDD505-2E9C-101B-9397-08002B2CF9AE}" pid="4" name="_dlc_DocIdItemGuid">
    <vt:lpwstr>97bb5e95-56ef-4f51-9e1e-d50fb222ac30</vt:lpwstr>
  </property>
  <property fmtid="{D5CDD505-2E9C-101B-9397-08002B2CF9AE}" pid="5" name="BusinessAffairsCategory">
    <vt:lpwstr/>
  </property>
  <property fmtid="{D5CDD505-2E9C-101B-9397-08002B2CF9AE}" pid="6" name="NationalTeam">
    <vt:lpwstr/>
  </property>
  <property fmtid="{D5CDD505-2E9C-101B-9397-08002B2CF9AE}" pid="7" name="DocumentType">
    <vt:lpwstr/>
  </property>
  <property fmtid="{D5CDD505-2E9C-101B-9397-08002B2CF9AE}" pid="8" name="Competition">
    <vt:lpwstr/>
  </property>
  <property fmtid="{D5CDD505-2E9C-101B-9397-08002B2CF9AE}" pid="9" name="DocumentStatus">
    <vt:lpwstr/>
  </property>
</Properties>
</file>